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0EE" w:rsidRDefault="00A160EE" w:rsidP="00A160EE">
      <w:pPr>
        <w:rPr>
          <w:rFonts w:ascii="Times New Roman" w:hAnsi="Times New Roman" w:cs="Times New Roman"/>
          <w:sz w:val="24"/>
          <w:szCs w:val="24"/>
        </w:rPr>
      </w:pPr>
    </w:p>
    <w:p w:rsidR="00A160EE" w:rsidRPr="00753EFC" w:rsidRDefault="00A160EE" w:rsidP="00A160E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53EFC">
        <w:rPr>
          <w:rFonts w:ascii="Times New Roman" w:eastAsia="Calibri" w:hAnsi="Times New Roman" w:cs="Times New Roman"/>
          <w:b/>
          <w:sz w:val="24"/>
          <w:szCs w:val="24"/>
        </w:rPr>
        <w:t>ПРОТОКОЛ № 4</w:t>
      </w:r>
    </w:p>
    <w:p w:rsidR="00A160EE" w:rsidRPr="00753EFC" w:rsidRDefault="00A160EE" w:rsidP="00A160EE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53EFC">
        <w:rPr>
          <w:rFonts w:ascii="Times New Roman" w:eastAsia="Calibri" w:hAnsi="Times New Roman" w:cs="Times New Roman"/>
          <w:b/>
          <w:sz w:val="24"/>
          <w:szCs w:val="24"/>
        </w:rPr>
        <w:t>ЗАСЕДАНИЯ МЕТОДИЧЕСКОГО СОВЕТА ШКОЛЫ</w:t>
      </w:r>
    </w:p>
    <w:p w:rsidR="00A160EE" w:rsidRPr="00753EFC" w:rsidRDefault="00A160EE" w:rsidP="00A160EE">
      <w:pPr>
        <w:spacing w:after="200" w:line="276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 xml:space="preserve">От 8.04.2022 г. </w:t>
      </w:r>
    </w:p>
    <w:p w:rsidR="00A160EE" w:rsidRPr="00753EFC" w:rsidRDefault="00A160EE" w:rsidP="00A160E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Присутствовало: 5 чел.</w:t>
      </w:r>
    </w:p>
    <w:p w:rsidR="00A160EE" w:rsidRDefault="00A160EE" w:rsidP="00A160EE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Тема:</w:t>
      </w:r>
      <w:r w:rsidRPr="00753EFC">
        <w:rPr>
          <w:rFonts w:ascii="Times New Roman" w:hAnsi="Times New Roman" w:cs="Times New Roman"/>
          <w:sz w:val="24"/>
          <w:szCs w:val="24"/>
        </w:rPr>
        <w:t xml:space="preserve"> «Изучение рекомендаций к учебному плану и учёт их при моделировании»</w:t>
      </w:r>
    </w:p>
    <w:p w:rsidR="00A160EE" w:rsidRPr="00753EFC" w:rsidRDefault="00A160EE" w:rsidP="00A160EE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Форма</w:t>
      </w:r>
    </w:p>
    <w:p w:rsidR="00A160EE" w:rsidRPr="00753EFC" w:rsidRDefault="00A160EE" w:rsidP="00A160EE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Повестка:</w:t>
      </w:r>
    </w:p>
    <w:p w:rsidR="00A160EE" w:rsidRPr="00753EFC" w:rsidRDefault="00A160EE" w:rsidP="00A160E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1.Методический марафон. Ознакомление с планом.</w:t>
      </w:r>
    </w:p>
    <w:p w:rsidR="00A160EE" w:rsidRPr="00753EFC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53EFC">
        <w:rPr>
          <w:rFonts w:ascii="Times New Roman" w:hAnsi="Times New Roman" w:cs="Times New Roman"/>
          <w:sz w:val="24"/>
          <w:szCs w:val="24"/>
        </w:rPr>
        <w:t xml:space="preserve">      Школьный методический марафон – одна из форм методической работы. Чтобы провести методический марафон</w:t>
      </w:r>
      <w:proofErr w:type="gramStart"/>
      <w:r w:rsidRPr="00753EF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53EFC">
        <w:rPr>
          <w:rFonts w:ascii="Times New Roman" w:hAnsi="Times New Roman" w:cs="Times New Roman"/>
          <w:sz w:val="24"/>
          <w:szCs w:val="24"/>
        </w:rPr>
        <w:t xml:space="preserve"> выбирается  тема, составляется  план проведения.. В рамках марафона учителя смогут обменяться опытом, пополнить методическую копилку, усовершенствовать свою рефлексивно-аналитическую культуру и повысить квалификацию прямо на рабочем месте. Преимущество методического марафона – длительность реализации. Также плюсом для педагогов станет возможность выбрать удобное время проведения мероприятий.</w:t>
      </w:r>
    </w:p>
    <w:p w:rsidR="00A160EE" w:rsidRPr="00753EFC" w:rsidRDefault="00A160EE" w:rsidP="00A160E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hAnsi="Times New Roman" w:cs="Times New Roman"/>
          <w:sz w:val="24"/>
          <w:szCs w:val="24"/>
        </w:rPr>
        <w:t>Сегодня в школе стартует методический марафон по теме «Обновлённые ФГОС начального общего и основного общего образования: подготовка к переходу ,проблемы, пути решения» и наше первое мероприятие «Изучение рекомендаций к учебному плану и учёт их при моделировании»</w:t>
      </w:r>
    </w:p>
    <w:p w:rsidR="00A160EE" w:rsidRPr="00753EFC" w:rsidRDefault="00A160EE" w:rsidP="00A160EE">
      <w:pPr>
        <w:spacing w:after="20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2.Учебные планы обновлённых ФГОС</w:t>
      </w:r>
      <w:proofErr w:type="gramStart"/>
      <w:r w:rsidRPr="00753EFC">
        <w:rPr>
          <w:rFonts w:ascii="Times New Roman" w:eastAsia="Calibri" w:hAnsi="Times New Roman" w:cs="Times New Roman"/>
          <w:sz w:val="24"/>
          <w:szCs w:val="24"/>
        </w:rPr>
        <w:t xml:space="preserve"> :</w:t>
      </w:r>
      <w:proofErr w:type="gramEnd"/>
      <w:r w:rsidRPr="00753EFC">
        <w:rPr>
          <w:rFonts w:ascii="Times New Roman" w:eastAsia="Calibri" w:hAnsi="Times New Roman" w:cs="Times New Roman"/>
          <w:sz w:val="24"/>
          <w:szCs w:val="24"/>
        </w:rPr>
        <w:t xml:space="preserve"> изменения и особенности.</w:t>
      </w:r>
    </w:p>
    <w:p w:rsidR="00A160EE" w:rsidRPr="00753EFC" w:rsidRDefault="00A160EE" w:rsidP="00A160EE">
      <w:pPr>
        <w:rPr>
          <w:rFonts w:ascii="Times New Roman" w:hAnsi="Times New Roman" w:cs="Times New Roman"/>
          <w:sz w:val="24"/>
          <w:szCs w:val="24"/>
        </w:rPr>
      </w:pPr>
      <w:r w:rsidRPr="00753EFC">
        <w:rPr>
          <w:rFonts w:ascii="Times New Roman" w:eastAsia="Calibri" w:hAnsi="Times New Roman" w:cs="Times New Roman"/>
          <w:sz w:val="24"/>
          <w:szCs w:val="24"/>
        </w:rPr>
        <w:t>Отв. Иванова Г.Г.,замдиректора по УВР.</w:t>
      </w:r>
      <w:r w:rsidRPr="00753EFC">
        <w:rPr>
          <w:rFonts w:ascii="Times New Roman" w:hAnsi="Times New Roman" w:cs="Times New Roman"/>
          <w:sz w:val="24"/>
          <w:szCs w:val="24"/>
        </w:rPr>
        <w:t xml:space="preserve">         Методический марафон </w:t>
      </w:r>
      <w:bookmarkStart w:id="0" w:name="_Hlk100688470"/>
      <w:r w:rsidRPr="00753EFC">
        <w:rPr>
          <w:rFonts w:ascii="Times New Roman" w:hAnsi="Times New Roman" w:cs="Times New Roman"/>
          <w:sz w:val="24"/>
          <w:szCs w:val="24"/>
        </w:rPr>
        <w:t xml:space="preserve">«Обновлённые ФГОС начального общего и основного общего образования: подготовка к переходу ,проблемы, пути решения» </w:t>
      </w:r>
      <w:bookmarkEnd w:id="0"/>
      <w:r w:rsidRPr="00753EFC">
        <w:rPr>
          <w:rFonts w:ascii="Times New Roman" w:hAnsi="Times New Roman" w:cs="Times New Roman"/>
          <w:sz w:val="24"/>
          <w:szCs w:val="24"/>
        </w:rPr>
        <w:t xml:space="preserve">,запланированный  с 6 по 29 апреля ,  проводится с целью оказания методической помощи педагогам на этапе перехода с 1 сентября 2022 года на обновлённые ФГОС.В методкабинете школы прошло  заседание Методического Совета  на  тему «Изучение рекомендаций к учебному плану и учёт их при моделировании» .Замдиректора по УВР провела с руководителями ШМО методический час с тем, чтобы  совместно изучить особенности учебных планов и остановилась на следующих моментах:  За основу в начальном звене выбирается вариант 5, в основном звене – 6 вариант. Также ЗУВР проинформировала, о том, что </w:t>
      </w:r>
      <w:proofErr w:type="spellStart"/>
      <w:r w:rsidRPr="00753EFC">
        <w:rPr>
          <w:rFonts w:ascii="Times New Roman" w:hAnsi="Times New Roman" w:cs="Times New Roman"/>
          <w:bCs/>
          <w:kern w:val="24"/>
          <w:sz w:val="24"/>
          <w:szCs w:val="24"/>
        </w:rPr>
        <w:t>Минпросвещения</w:t>
      </w:r>
      <w:proofErr w:type="spellEnd"/>
      <w:r w:rsidRPr="00753EFC">
        <w:rPr>
          <w:rFonts w:ascii="Times New Roman" w:hAnsi="Times New Roman" w:cs="Times New Roman"/>
          <w:bCs/>
          <w:kern w:val="24"/>
          <w:sz w:val="24"/>
          <w:szCs w:val="24"/>
        </w:rPr>
        <w:t xml:space="preserve"> конкретизировало требования к предметным результатам по годам обучения для промежуточной аттестации; </w:t>
      </w:r>
    </w:p>
    <w:p w:rsidR="00A160EE" w:rsidRPr="00753EFC" w:rsidRDefault="00A160EE" w:rsidP="00A160EE">
      <w:pPr>
        <w:pStyle w:val="a3"/>
        <w:spacing w:before="0" w:beforeAutospacing="0" w:after="0" w:afterAutospacing="0"/>
      </w:pPr>
      <w:r w:rsidRPr="00753EFC">
        <w:rPr>
          <w:bCs/>
          <w:kern w:val="24"/>
        </w:rPr>
        <w:t>-Появились предметы, на которых можно реализовать модульное обучение.</w:t>
      </w:r>
      <w:r w:rsidRPr="00753EFC">
        <w:rPr>
          <w:bCs/>
          <w:kern w:val="24"/>
        </w:rPr>
        <w:br/>
        <w:t xml:space="preserve"> При этом школа сама выберет, когда реализовать модуль. </w:t>
      </w:r>
    </w:p>
    <w:p w:rsidR="00A160EE" w:rsidRPr="00753EFC" w:rsidRDefault="00A160EE" w:rsidP="00A160EE">
      <w:pPr>
        <w:pStyle w:val="a3"/>
        <w:spacing w:before="0" w:beforeAutospacing="0" w:after="0" w:afterAutospacing="0"/>
        <w:rPr>
          <w:bCs/>
          <w:kern w:val="24"/>
        </w:rPr>
      </w:pPr>
      <w:r w:rsidRPr="00753EFC">
        <w:rPr>
          <w:bCs/>
          <w:color w:val="000000" w:themeColor="dark1"/>
          <w:kern w:val="24"/>
        </w:rPr>
        <w:t xml:space="preserve">-Родной язык </w:t>
      </w:r>
      <w:r w:rsidRPr="00753EFC">
        <w:rPr>
          <w:bCs/>
          <w:kern w:val="24"/>
        </w:rPr>
        <w:t xml:space="preserve">изучается при наличии возможностей и по заявлению родителей. </w:t>
      </w:r>
    </w:p>
    <w:p w:rsidR="00A160EE" w:rsidRPr="00753EFC" w:rsidRDefault="00A160EE" w:rsidP="00A160EE">
      <w:pPr>
        <w:spacing w:after="200" w:line="276" w:lineRule="auto"/>
        <w:rPr>
          <w:rFonts w:ascii="Times New Roman" w:hAnsi="Times New Roman" w:cs="Times New Roman"/>
          <w:b/>
          <w:bCs/>
          <w:color w:val="FFFFFF" w:themeColor="light1"/>
          <w:kern w:val="24"/>
          <w:sz w:val="24"/>
          <w:szCs w:val="24"/>
        </w:rPr>
      </w:pPr>
      <w:r w:rsidRPr="00753EFC">
        <w:rPr>
          <w:rFonts w:ascii="Times New Roman" w:hAnsi="Times New Roman" w:cs="Times New Roman"/>
          <w:bCs/>
          <w:color w:val="000000" w:themeColor="dark1"/>
          <w:kern w:val="24"/>
          <w:sz w:val="24"/>
          <w:szCs w:val="24"/>
        </w:rPr>
        <w:t xml:space="preserve">    В качестве общесистемных требований к реализации программы начального  и основного общего образования рассмотрены вопросы организации дистанционного образования (п. 34.4) .Также были рассмотрены и др. особенности учебного плана и </w:t>
      </w:r>
      <w:r w:rsidRPr="00753EFC">
        <w:rPr>
          <w:rFonts w:ascii="Times New Roman" w:hAnsi="Times New Roman" w:cs="Times New Roman"/>
          <w:bCs/>
          <w:color w:val="000000" w:themeColor="dark1"/>
          <w:kern w:val="24"/>
          <w:sz w:val="24"/>
          <w:szCs w:val="24"/>
        </w:rPr>
        <w:lastRenderedPageBreak/>
        <w:t xml:space="preserve">рабочих программ. На эти и др.моменты нужно будет обратить внимание при разработке учебного плана школы на 2022-2023 учебный год. </w:t>
      </w:r>
    </w:p>
    <w:p w:rsidR="00A160EE" w:rsidRPr="00753EFC" w:rsidRDefault="00A160EE" w:rsidP="00A160EE">
      <w:pPr>
        <w:spacing w:after="200" w:line="276" w:lineRule="auto"/>
        <w:rPr>
          <w:rFonts w:ascii="Times New Roman" w:hAnsi="Times New Roman" w:cs="Times New Roman"/>
          <w:b/>
          <w:bCs/>
          <w:color w:val="FFFFFF" w:themeColor="light1"/>
          <w:kern w:val="24"/>
          <w:sz w:val="24"/>
          <w:szCs w:val="24"/>
        </w:rPr>
      </w:pPr>
    </w:p>
    <w:p w:rsidR="00A160EE" w:rsidRPr="00753EFC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53EFC">
        <w:rPr>
          <w:rFonts w:ascii="Times New Roman" w:hAnsi="Times New Roman" w:cs="Times New Roman"/>
          <w:sz w:val="24"/>
          <w:szCs w:val="24"/>
        </w:rPr>
        <w:t xml:space="preserve">Учебный план начальной школы ориентирован на 4-летний нормативный срок освоения образовательных программ начального общего образования. Учебный план основной  школы ориентирован на 5-летний нормативный срок освоения образовательных программ начального общего образования. </w:t>
      </w:r>
    </w:p>
    <w:p w:rsidR="00A160EE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 w:rsidRPr="00753EFC">
        <w:rPr>
          <w:rFonts w:ascii="Times New Roman" w:hAnsi="Times New Roman" w:cs="Times New Roman"/>
          <w:sz w:val="24"/>
          <w:szCs w:val="24"/>
        </w:rPr>
        <w:t>ФГОС изменились границы аудиторной  нагрузки на уровнях НОО </w:t>
      </w:r>
      <w:proofErr w:type="gramStart"/>
      <w:r w:rsidRPr="00753EFC">
        <w:rPr>
          <w:rFonts w:ascii="Times New Roman" w:hAnsi="Times New Roman" w:cs="Times New Roman"/>
          <w:sz w:val="24"/>
          <w:szCs w:val="24"/>
        </w:rPr>
        <w:t>и ООО</w:t>
      </w:r>
      <w:proofErr w:type="gramEnd"/>
      <w:r w:rsidRPr="00753EFC">
        <w:rPr>
          <w:rFonts w:ascii="Times New Roman" w:hAnsi="Times New Roman" w:cs="Times New Roman"/>
          <w:sz w:val="24"/>
          <w:szCs w:val="24"/>
        </w:rPr>
        <w:t>. В  предметных областях выделены не только учебные  предметы, но и учебные курсы, учебные модули из обязательного  перечня. Структура предметных областей  должна быть выстроена по новым требованиям. Если в школе будут дети с ОВЗ  то</w:t>
      </w:r>
      <w:proofErr w:type="gramStart"/>
      <w:r w:rsidRPr="00753EFC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53EFC">
        <w:rPr>
          <w:rFonts w:ascii="Times New Roman" w:hAnsi="Times New Roman" w:cs="Times New Roman"/>
          <w:sz w:val="24"/>
          <w:szCs w:val="24"/>
        </w:rPr>
        <w:t>в учебном плане должны содержаться пояснения и требования к учебному  плану для учеников с ОВЗ, описаны подходы к включению и исключению  предметных  областей  и  учебных  предметов  с  учетом  особенностей таких детей.</w:t>
      </w:r>
    </w:p>
    <w:p w:rsidR="00A160EE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A160EE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1.Принять к сведению информацию замдиректора по УВР по разработке учебных планов  на 2022-2023 учебный год.</w:t>
      </w:r>
    </w:p>
    <w:p w:rsidR="00A160EE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2.При составлении учебного плана на 2022-2023 учебный год учитывать  данные рекомендации.</w:t>
      </w:r>
    </w:p>
    <w:p w:rsidR="00A160EE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:rsidR="00A160EE" w:rsidRPr="00753EFC" w:rsidRDefault="00A160EE" w:rsidP="00A160EE">
      <w:pPr>
        <w:spacing w:after="20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proofErr w:type="spellStart"/>
      <w:r>
        <w:rPr>
          <w:rFonts w:ascii="Times New Roman" w:hAnsi="Times New Roman" w:cs="Times New Roman"/>
          <w:sz w:val="24"/>
          <w:szCs w:val="24"/>
        </w:rPr>
        <w:t>Б</w:t>
      </w:r>
      <w:proofErr w:type="gramEnd"/>
      <w:r>
        <w:rPr>
          <w:rFonts w:ascii="Times New Roman" w:hAnsi="Times New Roman" w:cs="Times New Roman"/>
          <w:sz w:val="24"/>
          <w:szCs w:val="24"/>
        </w:rPr>
        <w:t>екчурина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Л.Х. </w:t>
      </w:r>
    </w:p>
    <w:p w:rsidR="00C27CFB" w:rsidRDefault="00C27CFB">
      <w:bookmarkStart w:id="1" w:name="_GoBack"/>
      <w:bookmarkEnd w:id="1"/>
    </w:p>
    <w:sectPr w:rsidR="00C27CFB" w:rsidSect="00D573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874529"/>
    <w:rsid w:val="00874529"/>
    <w:rsid w:val="009C6E28"/>
    <w:rsid w:val="00A160EE"/>
    <w:rsid w:val="00C27CFB"/>
    <w:rsid w:val="00D573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0E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160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528</Words>
  <Characters>3010</Characters>
  <Application>Microsoft Office Word</Application>
  <DocSecurity>0</DocSecurity>
  <Lines>25</Lines>
  <Paragraphs>7</Paragraphs>
  <ScaleCrop>false</ScaleCrop>
  <Company/>
  <LinksUpToDate>false</LinksUpToDate>
  <CharactersWithSpaces>3531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гамир</cp:lastModifiedBy>
  <cp:revision>2</cp:revision>
  <dcterms:created xsi:type="dcterms:W3CDTF">2022-04-20T10:18:00Z</dcterms:created>
  <dcterms:modified xsi:type="dcterms:W3CDTF">2022-04-20T10:18:00Z</dcterms:modified>
</cp:coreProperties>
</file>